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center"/>
        <w:rPr>
          <w:rFonts w:hint="default" w:ascii="Calibri" w:hAnsi="宋体" w:eastAsia="宋体"/>
          <w:b/>
          <w:color w:val="auto"/>
          <w:position w:val="0"/>
          <w:sz w:val="44"/>
          <w:szCs w:val="44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center"/>
        <w:rPr>
          <w:rFonts w:hint="default" w:ascii="Calibri" w:hAnsi="宋体" w:eastAsia="宋体"/>
          <w:b/>
          <w:color w:val="auto"/>
          <w:position w:val="0"/>
          <w:sz w:val="44"/>
          <w:szCs w:val="44"/>
        </w:rPr>
      </w:pPr>
      <w:bookmarkStart w:id="0" w:name="_GoBack"/>
      <w:bookmarkEnd w:id="0"/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center"/>
        <w:rPr>
          <w:rFonts w:hint="default" w:ascii="Calibri" w:hAnsi="宋体" w:eastAsia="宋体"/>
          <w:b/>
          <w:color w:val="auto"/>
          <w:position w:val="0"/>
          <w:sz w:val="40"/>
          <w:szCs w:val="40"/>
        </w:rPr>
      </w:pPr>
      <w:r>
        <w:rPr>
          <w:rFonts w:hint="default" w:ascii="Calibri" w:hAnsi="宋体" w:eastAsia="宋体"/>
          <w:b/>
          <w:color w:val="auto"/>
          <w:position w:val="0"/>
          <w:sz w:val="40"/>
          <w:szCs w:val="40"/>
        </w:rPr>
        <w:t>滨州学院2018年老年趣味运动会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center"/>
        <w:rPr>
          <w:rFonts w:hint="default" w:ascii="Calibri" w:hAnsi="宋体" w:eastAsia="宋体"/>
          <w:b/>
          <w:color w:val="auto"/>
          <w:position w:val="0"/>
          <w:sz w:val="52"/>
          <w:szCs w:val="52"/>
        </w:rPr>
      </w:pPr>
      <w:r>
        <w:rPr>
          <w:rFonts w:hint="default" w:ascii="Calibri" w:hAnsi="宋体" w:eastAsia="宋体"/>
          <w:b/>
          <w:color w:val="auto"/>
          <w:position w:val="0"/>
          <w:sz w:val="52"/>
          <w:szCs w:val="52"/>
        </w:rPr>
        <w:t>秩 序 册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center"/>
        <w:rPr>
          <w:rFonts w:hint="default" w:ascii="Calibri" w:hAnsi="宋体" w:eastAsia="宋体"/>
          <w:b/>
          <w:color w:val="auto"/>
          <w:position w:val="0"/>
          <w:sz w:val="44"/>
          <w:szCs w:val="44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center"/>
        <w:rPr>
          <w:rFonts w:hint="default" w:ascii="Calibri" w:hAnsi="宋体" w:eastAsia="宋体"/>
          <w:b/>
          <w:color w:val="auto"/>
          <w:position w:val="0"/>
          <w:sz w:val="44"/>
          <w:szCs w:val="44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center"/>
        <w:rPr>
          <w:rFonts w:hint="default" w:ascii="Calibri" w:hAnsi="宋体" w:eastAsia="宋体"/>
          <w:b/>
          <w:color w:val="auto"/>
          <w:position w:val="0"/>
          <w:sz w:val="44"/>
          <w:szCs w:val="44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center"/>
        <w:rPr>
          <w:rFonts w:hint="default" w:ascii="Calibri" w:hAnsi="宋体" w:eastAsia="宋体"/>
          <w:b/>
          <w:color w:val="auto"/>
          <w:position w:val="0"/>
          <w:sz w:val="44"/>
          <w:szCs w:val="44"/>
        </w:rPr>
      </w:pPr>
      <w:r>
        <w:rPr>
          <w:sz w:val="20"/>
        </w:rPr>
        <w:drawing>
          <wp:inline distT="0" distB="0" distL="0" distR="0">
            <wp:extent cx="2544445" cy="2906395"/>
            <wp:effectExtent l="19050" t="0" r="9525" b="0"/>
            <wp:docPr id="9" name="图片 1" descr="https://ps.ssl.qhimg.com/sdmt/125_135_100/t015c2a41dd2c3182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https://ps.ssl.qhimg.com/sdmt/125_135_100/t015c2a41dd2c31822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5080" cy="2907030"/>
                    </a:xfrm>
                    <a:prstGeom prst="rect">
                      <a:avLst/>
                    </a:prstGeom>
                    <a:noFill/>
                    <a:ln w="9525" cap="flat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center"/>
        <w:rPr>
          <w:rFonts w:hint="default" w:ascii="Calibri" w:hAnsi="宋体" w:eastAsia="宋体"/>
          <w:b/>
          <w:color w:val="auto"/>
          <w:position w:val="0"/>
          <w:sz w:val="44"/>
          <w:szCs w:val="44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center"/>
        <w:rPr>
          <w:rFonts w:hint="default" w:ascii="Calibri" w:hAnsi="宋体" w:eastAsia="宋体"/>
          <w:b/>
          <w:color w:val="auto"/>
          <w:position w:val="0"/>
          <w:sz w:val="44"/>
          <w:szCs w:val="44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center"/>
        <w:rPr>
          <w:rFonts w:hint="default" w:ascii="Calibri" w:hAnsi="宋体" w:eastAsia="宋体"/>
          <w:b/>
          <w:color w:val="auto"/>
          <w:position w:val="0"/>
          <w:sz w:val="44"/>
          <w:szCs w:val="44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center"/>
        <w:rPr>
          <w:rFonts w:hint="default" w:ascii="Calibri" w:hAnsi="宋体" w:eastAsia="宋体"/>
          <w:b/>
          <w:color w:val="auto"/>
          <w:position w:val="0"/>
          <w:sz w:val="36"/>
          <w:szCs w:val="36"/>
        </w:rPr>
      </w:pPr>
      <w:r>
        <w:rPr>
          <w:rFonts w:hint="default" w:ascii="Calibri" w:hAnsi="宋体" w:eastAsia="宋体"/>
          <w:b/>
          <w:color w:val="auto"/>
          <w:position w:val="0"/>
          <w:sz w:val="36"/>
          <w:szCs w:val="36"/>
        </w:rPr>
        <w:t>离退休工作处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center"/>
        <w:rPr>
          <w:rFonts w:hint="default" w:ascii="Calibri" w:hAnsi="宋体" w:eastAsia="宋体"/>
          <w:b/>
          <w:color w:val="auto"/>
          <w:position w:val="0"/>
          <w:sz w:val="36"/>
          <w:szCs w:val="36"/>
        </w:rPr>
      </w:pPr>
      <w:r>
        <w:rPr>
          <w:rFonts w:hint="default" w:ascii="Calibri" w:hAnsi="宋体" w:eastAsia="宋体"/>
          <w:b/>
          <w:color w:val="auto"/>
          <w:position w:val="0"/>
          <w:sz w:val="36"/>
          <w:szCs w:val="36"/>
        </w:rPr>
        <w:t>2018年5月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center"/>
        <w:rPr>
          <w:rFonts w:hint="default" w:ascii="Calibri" w:hAnsi="宋体" w:eastAsia="宋体"/>
          <w:b/>
          <w:color w:val="auto"/>
          <w:position w:val="0"/>
          <w:sz w:val="44"/>
          <w:szCs w:val="44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center"/>
        <w:rPr>
          <w:rFonts w:hint="default" w:ascii="Calibri" w:hAnsi="宋体" w:eastAsia="宋体"/>
          <w:b/>
          <w:color w:val="auto"/>
          <w:position w:val="0"/>
          <w:sz w:val="44"/>
          <w:szCs w:val="44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center"/>
        <w:rPr>
          <w:rFonts w:hint="default" w:ascii="Calibri" w:hAnsi="宋体" w:eastAsia="宋体"/>
          <w:b/>
          <w:color w:val="auto"/>
          <w:position w:val="0"/>
          <w:sz w:val="44"/>
          <w:szCs w:val="44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center"/>
        <w:rPr>
          <w:rFonts w:hint="default" w:ascii="Calibri" w:hAnsi="宋体" w:eastAsia="宋体"/>
          <w:b/>
          <w:color w:val="auto"/>
          <w:position w:val="0"/>
          <w:sz w:val="44"/>
          <w:szCs w:val="44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center"/>
        <w:rPr>
          <w:rFonts w:hint="default" w:ascii="华文中宋" w:hAnsi="华文中宋" w:eastAsia="华文中宋"/>
          <w:b/>
          <w:color w:val="auto"/>
          <w:position w:val="0"/>
          <w:sz w:val="44"/>
          <w:szCs w:val="44"/>
        </w:rPr>
      </w:pPr>
      <w:r>
        <w:rPr>
          <w:rFonts w:hint="default" w:ascii="华文中宋" w:hAnsi="华文中宋" w:eastAsia="华文中宋"/>
          <w:b/>
          <w:color w:val="auto"/>
          <w:position w:val="0"/>
          <w:sz w:val="44"/>
          <w:szCs w:val="44"/>
        </w:rPr>
        <w:t>目 录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left"/>
        <w:rPr>
          <w:rFonts w:hint="default" w:ascii="华文中宋" w:hAnsi="华文中宋" w:eastAsia="华文中宋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640"/>
        <w:jc w:val="left"/>
        <w:rPr>
          <w:rFonts w:hint="default" w:ascii="华文中宋" w:hAnsi="华文中宋" w:eastAsia="华文中宋"/>
          <w:color w:val="auto"/>
          <w:position w:val="0"/>
          <w:sz w:val="32"/>
          <w:szCs w:val="32"/>
        </w:rPr>
      </w:pPr>
      <w:r>
        <w:rPr>
          <w:rFonts w:hint="default" w:ascii="华文中宋" w:hAnsi="华文中宋" w:eastAsia="华文中宋"/>
          <w:color w:val="auto"/>
          <w:position w:val="0"/>
          <w:sz w:val="32"/>
          <w:szCs w:val="32"/>
        </w:rPr>
        <w:t xml:space="preserve">   基 本 事 项………………………………………4..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640"/>
        <w:jc w:val="left"/>
        <w:rPr>
          <w:rFonts w:hint="default" w:ascii="华文中宋" w:hAnsi="华文中宋" w:eastAsia="华文中宋"/>
          <w:color w:val="auto"/>
          <w:position w:val="0"/>
          <w:sz w:val="32"/>
          <w:szCs w:val="32"/>
        </w:rPr>
      </w:pPr>
      <w:r>
        <w:rPr>
          <w:rFonts w:hint="default" w:ascii="华文中宋" w:hAnsi="华文中宋" w:eastAsia="华文中宋"/>
          <w:color w:val="auto"/>
          <w:position w:val="0"/>
          <w:sz w:val="32"/>
          <w:szCs w:val="32"/>
        </w:rPr>
        <w:t xml:space="preserve">   比 赛 规 程………………………………………5..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640"/>
        <w:jc w:val="left"/>
        <w:rPr>
          <w:rFonts w:hint="default" w:ascii="华文中宋" w:hAnsi="华文中宋" w:eastAsia="华文中宋"/>
          <w:color w:val="auto"/>
          <w:position w:val="0"/>
          <w:sz w:val="32"/>
          <w:szCs w:val="32"/>
        </w:rPr>
      </w:pPr>
      <w:r>
        <w:rPr>
          <w:rFonts w:hint="default" w:ascii="华文中宋" w:hAnsi="华文中宋" w:eastAsia="华文中宋"/>
          <w:color w:val="auto"/>
          <w:position w:val="0"/>
          <w:sz w:val="32"/>
          <w:szCs w:val="32"/>
        </w:rPr>
        <w:t xml:space="preserve">   报   名  表………………………………………7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640"/>
        <w:jc w:val="left"/>
        <w:rPr>
          <w:rFonts w:hint="default" w:ascii="华文中宋" w:hAnsi="华文中宋" w:eastAsia="华文中宋"/>
          <w:color w:val="auto"/>
          <w:position w:val="0"/>
          <w:sz w:val="32"/>
          <w:szCs w:val="32"/>
        </w:rPr>
      </w:pPr>
      <w:r>
        <w:rPr>
          <w:rFonts w:hint="default" w:ascii="华文中宋" w:hAnsi="华文中宋" w:eastAsia="华文中宋"/>
          <w:color w:val="auto"/>
          <w:position w:val="0"/>
          <w:sz w:val="32"/>
          <w:szCs w:val="32"/>
        </w:rPr>
        <w:t xml:space="preserve">   点录及成绩表…………………………………… 8.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left"/>
        <w:rPr>
          <w:rFonts w:hint="default" w:ascii="华文中宋" w:hAnsi="华文中宋" w:eastAsia="华文中宋"/>
          <w:b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left"/>
        <w:rPr>
          <w:rFonts w:hint="default" w:ascii="华文中宋" w:hAnsi="华文中宋" w:eastAsia="华文中宋"/>
          <w:b/>
          <w:color w:val="auto"/>
          <w:position w:val="0"/>
          <w:sz w:val="44"/>
          <w:szCs w:val="44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left"/>
        <w:rPr>
          <w:rFonts w:hint="default" w:ascii="华文中宋" w:hAnsi="华文中宋" w:eastAsia="华文中宋"/>
          <w:b/>
          <w:color w:val="auto"/>
          <w:position w:val="0"/>
          <w:sz w:val="44"/>
          <w:szCs w:val="44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440"/>
        <w:jc w:val="left"/>
        <w:rPr>
          <w:rFonts w:hint="default" w:ascii="华文中宋" w:hAnsi="华文中宋" w:eastAsia="华文中宋"/>
          <w:b/>
          <w:color w:val="auto"/>
          <w:position w:val="0"/>
          <w:sz w:val="44"/>
          <w:szCs w:val="44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center"/>
        <w:rPr>
          <w:rFonts w:hint="default" w:ascii="华文中宋" w:hAnsi="华文中宋" w:eastAsia="华文中宋"/>
          <w:b/>
          <w:color w:val="auto"/>
          <w:position w:val="0"/>
          <w:sz w:val="44"/>
          <w:szCs w:val="44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center"/>
        <w:rPr>
          <w:rFonts w:hint="default" w:ascii="华文中宋" w:hAnsi="华文中宋" w:eastAsia="华文中宋"/>
          <w:b/>
          <w:color w:val="auto"/>
          <w:position w:val="0"/>
          <w:sz w:val="44"/>
          <w:szCs w:val="44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center"/>
        <w:rPr>
          <w:rFonts w:hint="default" w:ascii="华文中宋" w:hAnsi="华文中宋" w:eastAsia="华文中宋"/>
          <w:b/>
          <w:color w:val="auto"/>
          <w:position w:val="0"/>
          <w:sz w:val="44"/>
          <w:szCs w:val="44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center"/>
        <w:rPr>
          <w:rFonts w:hint="default" w:ascii="华文中宋" w:hAnsi="华文中宋" w:eastAsia="华文中宋"/>
          <w:b/>
          <w:color w:val="auto"/>
          <w:position w:val="0"/>
          <w:sz w:val="44"/>
          <w:szCs w:val="44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center"/>
        <w:rPr>
          <w:rFonts w:hint="default" w:ascii="华文中宋" w:hAnsi="华文中宋" w:eastAsia="华文中宋"/>
          <w:b/>
          <w:color w:val="auto"/>
          <w:position w:val="0"/>
          <w:sz w:val="44"/>
          <w:szCs w:val="44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center"/>
        <w:rPr>
          <w:rFonts w:hint="default" w:ascii="华文中宋" w:hAnsi="华文中宋" w:eastAsia="华文中宋"/>
          <w:b/>
          <w:color w:val="auto"/>
          <w:position w:val="0"/>
          <w:sz w:val="40"/>
          <w:szCs w:val="40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center"/>
        <w:rPr>
          <w:rFonts w:hint="default" w:ascii="华文中宋" w:hAnsi="华文中宋" w:eastAsia="华文中宋"/>
          <w:b/>
          <w:color w:val="auto"/>
          <w:position w:val="0"/>
          <w:sz w:val="40"/>
          <w:szCs w:val="40"/>
        </w:rPr>
      </w:pPr>
      <w:r>
        <w:rPr>
          <w:rFonts w:hint="default" w:ascii="华文中宋" w:hAnsi="华文中宋" w:eastAsia="华文中宋"/>
          <w:b/>
          <w:color w:val="auto"/>
          <w:position w:val="0"/>
          <w:sz w:val="40"/>
          <w:szCs w:val="40"/>
        </w:rPr>
        <w:t>大会主席团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800"/>
        <w:jc w:val="left"/>
        <w:rPr>
          <w:rFonts w:hint="default" w:ascii="华文中宋" w:hAnsi="华文中宋" w:eastAsia="华文中宋"/>
          <w:color w:val="auto"/>
          <w:position w:val="0"/>
          <w:sz w:val="32"/>
          <w:szCs w:val="32"/>
        </w:rPr>
      </w:pPr>
      <w:r>
        <w:rPr>
          <w:rFonts w:hint="default" w:ascii="华文中宋" w:hAnsi="华文中宋" w:eastAsia="华文中宋"/>
          <w:color w:val="auto"/>
          <w:position w:val="0"/>
          <w:sz w:val="32"/>
          <w:szCs w:val="32"/>
        </w:rPr>
        <w:t>主    席: 林风平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800"/>
        <w:jc w:val="left"/>
        <w:rPr>
          <w:rFonts w:hint="default" w:ascii="华文中宋" w:hAnsi="华文中宋" w:eastAsia="华文中宋"/>
          <w:color w:val="auto"/>
          <w:position w:val="0"/>
          <w:sz w:val="32"/>
          <w:szCs w:val="32"/>
        </w:rPr>
      </w:pPr>
      <w:r>
        <w:rPr>
          <w:rFonts w:hint="default" w:ascii="华文中宋" w:hAnsi="华文中宋" w:eastAsia="华文中宋"/>
          <w:color w:val="auto"/>
          <w:position w:val="0"/>
          <w:sz w:val="32"/>
          <w:szCs w:val="32"/>
        </w:rPr>
        <w:t>执行主席：张圣飞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800"/>
        <w:jc w:val="left"/>
        <w:rPr>
          <w:rFonts w:hint="default" w:ascii="华文中宋" w:hAnsi="华文中宋" w:eastAsia="华文中宋"/>
          <w:color w:val="auto"/>
          <w:position w:val="0"/>
          <w:sz w:val="32"/>
          <w:szCs w:val="32"/>
        </w:rPr>
      </w:pPr>
      <w:r>
        <w:rPr>
          <w:rFonts w:hint="default" w:ascii="华文中宋" w:hAnsi="华文中宋" w:eastAsia="华文中宋"/>
          <w:color w:val="auto"/>
          <w:position w:val="0"/>
          <w:sz w:val="32"/>
          <w:szCs w:val="32"/>
        </w:rPr>
        <w:t>委    员:张景秀 许桂霞 刘新平</w:t>
      </w:r>
      <w:r>
        <w:rPr>
          <w:rFonts w:hint="eastAsia" w:ascii="华文中宋" w:hAnsi="华文中宋" w:eastAsia="华文中宋"/>
          <w:color w:val="auto"/>
          <w:position w:val="0"/>
          <w:sz w:val="32"/>
          <w:szCs w:val="32"/>
          <w:lang w:val="en-US" w:eastAsia="zh-CN"/>
        </w:rPr>
        <w:t xml:space="preserve"> 陈娜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800"/>
        <w:jc w:val="left"/>
        <w:rPr>
          <w:rFonts w:hint="default" w:ascii="华文中宋" w:hAnsi="华文中宋" w:eastAsia="华文中宋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center"/>
        <w:rPr>
          <w:rFonts w:hint="default" w:ascii="华文中宋" w:hAnsi="华文中宋" w:eastAsia="华文中宋"/>
          <w:b/>
          <w:color w:val="auto"/>
          <w:position w:val="0"/>
          <w:sz w:val="40"/>
          <w:szCs w:val="40"/>
        </w:rPr>
      </w:pPr>
      <w:r>
        <w:rPr>
          <w:rFonts w:hint="default" w:ascii="华文中宋" w:hAnsi="华文中宋" w:eastAsia="华文中宋"/>
          <w:b/>
          <w:color w:val="auto"/>
          <w:position w:val="0"/>
          <w:sz w:val="40"/>
          <w:szCs w:val="40"/>
        </w:rPr>
        <w:t>裁判组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870"/>
        <w:jc w:val="left"/>
        <w:rPr>
          <w:rFonts w:hint="default" w:ascii="华文中宋" w:hAnsi="华文中宋" w:eastAsia="华文中宋"/>
          <w:color w:val="auto"/>
          <w:position w:val="0"/>
          <w:sz w:val="32"/>
          <w:szCs w:val="32"/>
        </w:rPr>
      </w:pPr>
      <w:r>
        <w:rPr>
          <w:rFonts w:hint="default" w:ascii="华文中宋" w:hAnsi="华文中宋" w:eastAsia="华文中宋"/>
          <w:color w:val="auto"/>
          <w:position w:val="0"/>
          <w:sz w:val="32"/>
          <w:szCs w:val="32"/>
        </w:rPr>
        <w:t>宋佩双 吕志波 李东升等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870"/>
        <w:jc w:val="left"/>
        <w:rPr>
          <w:rFonts w:hint="default" w:ascii="华文中宋" w:hAnsi="华文中宋" w:eastAsia="华文中宋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center"/>
        <w:rPr>
          <w:rFonts w:hint="default" w:ascii="华文中宋" w:hAnsi="华文中宋" w:eastAsia="华文中宋"/>
          <w:b/>
          <w:color w:val="auto"/>
          <w:position w:val="0"/>
          <w:sz w:val="40"/>
          <w:szCs w:val="40"/>
        </w:rPr>
      </w:pPr>
      <w:r>
        <w:rPr>
          <w:rFonts w:hint="default" w:ascii="华文中宋" w:hAnsi="华文中宋" w:eastAsia="华文中宋"/>
          <w:b/>
          <w:color w:val="auto"/>
          <w:position w:val="0"/>
          <w:sz w:val="40"/>
          <w:szCs w:val="40"/>
        </w:rPr>
        <w:t>器械组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left"/>
        <w:rPr>
          <w:rFonts w:hint="default" w:ascii="华文中宋" w:hAnsi="华文中宋" w:eastAsia="华文中宋"/>
          <w:color w:val="auto"/>
          <w:position w:val="0"/>
          <w:sz w:val="32"/>
          <w:szCs w:val="32"/>
        </w:rPr>
      </w:pPr>
      <w:r>
        <w:rPr>
          <w:rFonts w:hint="default" w:ascii="华文中宋" w:hAnsi="华文中宋" w:eastAsia="华文中宋"/>
          <w:b/>
          <w:color w:val="auto"/>
          <w:position w:val="0"/>
          <w:sz w:val="40"/>
          <w:szCs w:val="40"/>
        </w:rPr>
        <w:t xml:space="preserve">   </w:t>
      </w:r>
      <w:r>
        <w:rPr>
          <w:rFonts w:hint="default" w:ascii="华文中宋" w:hAnsi="华文中宋" w:eastAsia="华文中宋"/>
          <w:color w:val="auto"/>
          <w:position w:val="0"/>
          <w:sz w:val="32"/>
          <w:szCs w:val="32"/>
        </w:rPr>
        <w:t xml:space="preserve">  李东升 吕志波 王明华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left"/>
        <w:rPr>
          <w:rFonts w:hint="default" w:ascii="华文中宋" w:hAnsi="华文中宋" w:eastAsia="华文中宋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center"/>
        <w:rPr>
          <w:rFonts w:hint="default" w:ascii="华文中宋" w:hAnsi="华文中宋" w:eastAsia="华文中宋"/>
          <w:color w:val="auto"/>
          <w:position w:val="0"/>
          <w:sz w:val="32"/>
          <w:szCs w:val="32"/>
        </w:rPr>
      </w:pPr>
      <w:r>
        <w:rPr>
          <w:rFonts w:hint="default" w:ascii="华文中宋" w:hAnsi="华文中宋" w:eastAsia="华文中宋"/>
          <w:b/>
          <w:color w:val="auto"/>
          <w:position w:val="0"/>
          <w:sz w:val="40"/>
          <w:szCs w:val="40"/>
        </w:rPr>
        <w:t>后勤保障组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960"/>
        <w:jc w:val="left"/>
        <w:rPr>
          <w:rFonts w:hint="default" w:ascii="华文中宋" w:hAnsi="华文中宋" w:eastAsia="华文中宋"/>
          <w:color w:val="auto"/>
          <w:position w:val="0"/>
          <w:sz w:val="32"/>
          <w:szCs w:val="32"/>
        </w:rPr>
      </w:pPr>
      <w:r>
        <w:rPr>
          <w:rFonts w:hint="default" w:ascii="华文中宋" w:hAnsi="华文中宋" w:eastAsia="华文中宋"/>
          <w:color w:val="auto"/>
          <w:position w:val="0"/>
          <w:sz w:val="32"/>
          <w:szCs w:val="32"/>
        </w:rPr>
        <w:t xml:space="preserve">张景秀 </w:t>
      </w:r>
      <w:r>
        <w:rPr>
          <w:rFonts w:hint="eastAsia" w:ascii="华文中宋" w:hAnsi="华文中宋" w:eastAsia="华文中宋"/>
          <w:color w:val="auto"/>
          <w:position w:val="0"/>
          <w:sz w:val="32"/>
          <w:szCs w:val="32"/>
          <w:lang w:val="en-US" w:eastAsia="zh-CN"/>
        </w:rPr>
        <w:t xml:space="preserve"> </w:t>
      </w:r>
      <w:r>
        <w:rPr>
          <w:rFonts w:hint="default" w:ascii="华文中宋" w:hAnsi="华文中宋" w:eastAsia="华文中宋"/>
          <w:color w:val="auto"/>
          <w:position w:val="0"/>
          <w:sz w:val="32"/>
          <w:szCs w:val="32"/>
        </w:rPr>
        <w:t xml:space="preserve">许桂霞 </w:t>
      </w:r>
      <w:r>
        <w:rPr>
          <w:rFonts w:hint="eastAsia" w:ascii="华文中宋" w:hAnsi="华文中宋" w:eastAsia="华文中宋"/>
          <w:color w:val="auto"/>
          <w:position w:val="0"/>
          <w:sz w:val="32"/>
          <w:szCs w:val="32"/>
          <w:lang w:val="en-US" w:eastAsia="zh-CN"/>
        </w:rPr>
        <w:t xml:space="preserve"> </w:t>
      </w:r>
      <w:r>
        <w:rPr>
          <w:rFonts w:hint="default" w:ascii="华文中宋" w:hAnsi="华文中宋" w:eastAsia="华文中宋"/>
          <w:color w:val="auto"/>
          <w:position w:val="0"/>
          <w:sz w:val="32"/>
          <w:szCs w:val="32"/>
        </w:rPr>
        <w:t xml:space="preserve">刘新平 </w:t>
      </w:r>
      <w:r>
        <w:rPr>
          <w:rFonts w:hint="eastAsia" w:ascii="华文中宋" w:hAnsi="华文中宋" w:eastAsia="华文中宋"/>
          <w:color w:val="auto"/>
          <w:position w:val="0"/>
          <w:sz w:val="32"/>
          <w:szCs w:val="32"/>
          <w:lang w:val="en-US" w:eastAsia="zh-CN"/>
        </w:rPr>
        <w:t xml:space="preserve"> 陈娜  </w:t>
      </w:r>
      <w:r>
        <w:rPr>
          <w:rFonts w:hint="default" w:ascii="华文中宋" w:hAnsi="华文中宋" w:eastAsia="华文中宋"/>
          <w:color w:val="auto"/>
          <w:position w:val="0"/>
          <w:sz w:val="32"/>
          <w:szCs w:val="32"/>
        </w:rPr>
        <w:t>王会林</w:t>
      </w:r>
      <w:r>
        <w:rPr>
          <w:rFonts w:hint="eastAsia" w:ascii="华文中宋" w:hAnsi="华文中宋" w:eastAsia="华文中宋"/>
          <w:color w:val="auto"/>
          <w:position w:val="0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960"/>
        <w:jc w:val="left"/>
        <w:rPr>
          <w:rFonts w:hint="default" w:ascii="华文中宋" w:hAnsi="华文中宋" w:eastAsia="华文中宋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left"/>
        <w:rPr>
          <w:rFonts w:hint="default" w:ascii="华文中宋" w:hAnsi="华文中宋" w:eastAsia="华文中宋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left"/>
        <w:rPr>
          <w:rFonts w:hint="default" w:ascii="华文中宋" w:hAnsi="华文中宋" w:eastAsia="华文中宋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left"/>
        <w:rPr>
          <w:rFonts w:hint="default" w:ascii="华文中宋" w:hAnsi="华文中宋" w:eastAsia="华文中宋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left"/>
        <w:rPr>
          <w:rFonts w:hint="default" w:ascii="华文中宋" w:hAnsi="华文中宋" w:eastAsia="华文中宋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left"/>
        <w:rPr>
          <w:rFonts w:hint="default" w:ascii="华文中宋" w:hAnsi="华文中宋" w:eastAsia="华文中宋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left"/>
        <w:rPr>
          <w:rFonts w:hint="default" w:ascii="华文中宋" w:hAnsi="华文中宋" w:eastAsia="华文中宋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left"/>
        <w:rPr>
          <w:rFonts w:hint="default" w:ascii="华文中宋" w:hAnsi="华文中宋" w:eastAsia="华文中宋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left"/>
        <w:rPr>
          <w:rFonts w:hint="default" w:ascii="华文中宋" w:hAnsi="华文中宋" w:eastAsia="华文中宋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left"/>
        <w:rPr>
          <w:rFonts w:hint="default" w:ascii="华文中宋" w:hAnsi="华文中宋" w:eastAsia="华文中宋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center"/>
        <w:rPr>
          <w:rFonts w:hint="default" w:ascii="华文中宋" w:hAnsi="华文中宋" w:eastAsia="华文中宋"/>
          <w:b/>
          <w:color w:val="auto"/>
          <w:position w:val="0"/>
          <w:sz w:val="40"/>
          <w:szCs w:val="40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center"/>
        <w:rPr>
          <w:rFonts w:hint="default" w:ascii="华文中宋" w:hAnsi="华文中宋" w:eastAsia="华文中宋"/>
          <w:b/>
          <w:color w:val="auto"/>
          <w:position w:val="0"/>
          <w:sz w:val="40"/>
          <w:szCs w:val="40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center"/>
        <w:rPr>
          <w:rFonts w:hint="default" w:ascii="华文中宋" w:hAnsi="华文中宋" w:eastAsia="华文中宋"/>
          <w:b/>
          <w:color w:val="auto"/>
          <w:position w:val="0"/>
          <w:sz w:val="40"/>
          <w:szCs w:val="40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center"/>
        <w:rPr>
          <w:rFonts w:hint="default" w:ascii="华文中宋" w:hAnsi="华文中宋" w:eastAsia="华文中宋"/>
          <w:b/>
          <w:color w:val="auto"/>
          <w:position w:val="0"/>
          <w:sz w:val="40"/>
          <w:szCs w:val="40"/>
        </w:rPr>
      </w:pPr>
      <w:r>
        <w:rPr>
          <w:rFonts w:hint="default" w:ascii="华文中宋" w:hAnsi="华文中宋" w:eastAsia="华文中宋"/>
          <w:b/>
          <w:color w:val="auto"/>
          <w:position w:val="0"/>
          <w:sz w:val="40"/>
          <w:szCs w:val="40"/>
        </w:rPr>
        <w:t>滨州学院2018年老年趣味运动会基本事项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center"/>
        <w:rPr>
          <w:rFonts w:hint="default" w:ascii="Calibri" w:hAnsi="宋体" w:eastAsia="宋体"/>
          <w:b/>
          <w:color w:val="auto"/>
          <w:position w:val="0"/>
          <w:sz w:val="48"/>
          <w:szCs w:val="48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640"/>
        <w:jc w:val="left"/>
        <w:rPr>
          <w:rFonts w:hint="default" w:ascii="华文中宋" w:hAnsi="华文中宋" w:eastAsia="华文中宋"/>
          <w:color w:val="auto"/>
          <w:position w:val="0"/>
          <w:sz w:val="32"/>
          <w:szCs w:val="32"/>
        </w:rPr>
      </w:pPr>
      <w:r>
        <w:rPr>
          <w:rFonts w:hint="default" w:ascii="华文中宋" w:hAnsi="华文中宋" w:eastAsia="华文中宋"/>
          <w:color w:val="auto"/>
          <w:position w:val="0"/>
          <w:sz w:val="32"/>
          <w:szCs w:val="32"/>
        </w:rPr>
        <w:t>为丰富老年人文化生活，增强老年人体质，按照离退休工作处工作计划，定于2018年5月份举办老年人趣味运动会，具体事项如下：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640"/>
        <w:jc w:val="left"/>
        <w:rPr>
          <w:rFonts w:hint="default" w:ascii="黑体" w:hAnsi="黑体" w:eastAsia="黑体"/>
          <w:color w:val="auto"/>
          <w:position w:val="0"/>
          <w:sz w:val="32"/>
          <w:szCs w:val="32"/>
        </w:rPr>
      </w:pPr>
      <w:r>
        <w:rPr>
          <w:rFonts w:hint="default" w:ascii="黑体" w:hAnsi="黑体" w:eastAsia="黑体"/>
          <w:color w:val="auto"/>
          <w:position w:val="0"/>
          <w:sz w:val="32"/>
          <w:szCs w:val="32"/>
        </w:rPr>
        <w:t>一、报名组织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640"/>
        <w:jc w:val="left"/>
        <w:rPr>
          <w:rFonts w:hint="default" w:ascii="华文中宋" w:hAnsi="华文中宋" w:eastAsia="华文中宋"/>
          <w:color w:val="auto"/>
          <w:position w:val="0"/>
          <w:sz w:val="32"/>
          <w:szCs w:val="32"/>
        </w:rPr>
      </w:pPr>
      <w:r>
        <w:rPr>
          <w:rFonts w:hint="default" w:ascii="华文中宋" w:hAnsi="华文中宋" w:eastAsia="华文中宋"/>
          <w:color w:val="auto"/>
          <w:position w:val="0"/>
          <w:sz w:val="32"/>
          <w:szCs w:val="32"/>
        </w:rPr>
        <w:t>以党支部（网络小组）为单位，负责本网络小组老同志报名组织工作，汇总后，统一报送离退休工作处文体活动科，每人限报两项，报名时间截止4月底。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640"/>
        <w:jc w:val="left"/>
        <w:rPr>
          <w:rFonts w:hint="default" w:ascii="黑体" w:hAnsi="黑体" w:eastAsia="黑体"/>
          <w:color w:val="auto"/>
          <w:position w:val="0"/>
          <w:sz w:val="32"/>
          <w:szCs w:val="32"/>
        </w:rPr>
      </w:pPr>
      <w:r>
        <w:rPr>
          <w:rFonts w:hint="default" w:ascii="黑体" w:hAnsi="黑体" w:eastAsia="黑体"/>
          <w:color w:val="auto"/>
          <w:position w:val="0"/>
          <w:sz w:val="32"/>
          <w:szCs w:val="32"/>
        </w:rPr>
        <w:t>二、比赛规则及奖励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640"/>
        <w:jc w:val="both"/>
        <w:rPr>
          <w:rFonts w:hint="default" w:ascii="华文中宋" w:hAnsi="华文中宋" w:eastAsia="华文中宋"/>
          <w:color w:val="auto"/>
          <w:position w:val="0"/>
          <w:sz w:val="32"/>
          <w:szCs w:val="32"/>
        </w:rPr>
      </w:pPr>
      <w:r>
        <w:rPr>
          <w:rFonts w:hint="default" w:ascii="华文中宋" w:hAnsi="华文中宋" w:eastAsia="华文中宋"/>
          <w:color w:val="auto"/>
          <w:position w:val="0"/>
          <w:sz w:val="32"/>
          <w:szCs w:val="32"/>
        </w:rPr>
        <w:t>友谊第一，比赛第二，快乐健身至上，欢迎广大老同志积极报名参加。各比赛项目设一等奖3名，二等奖6名，三等奖9名，比赛规程见下表。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640"/>
        <w:jc w:val="both"/>
        <w:rPr>
          <w:rFonts w:hint="default" w:ascii="黑体" w:hAnsi="黑体" w:eastAsia="黑体"/>
          <w:color w:val="auto"/>
          <w:position w:val="0"/>
          <w:sz w:val="32"/>
          <w:szCs w:val="32"/>
        </w:rPr>
      </w:pPr>
      <w:r>
        <w:rPr>
          <w:rFonts w:hint="default" w:ascii="黑体" w:hAnsi="黑体" w:eastAsia="黑体"/>
          <w:color w:val="auto"/>
          <w:position w:val="0"/>
          <w:sz w:val="32"/>
          <w:szCs w:val="32"/>
        </w:rPr>
        <w:t>三、比赛时间地点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640"/>
        <w:jc w:val="both"/>
        <w:rPr>
          <w:rFonts w:hint="default" w:ascii="华文中宋" w:hAnsi="华文中宋" w:eastAsia="华文中宋"/>
          <w:color w:val="auto"/>
          <w:position w:val="0"/>
          <w:sz w:val="32"/>
          <w:szCs w:val="32"/>
        </w:rPr>
      </w:pPr>
      <w:r>
        <w:rPr>
          <w:rFonts w:hint="default" w:ascii="华文中宋" w:hAnsi="华文中宋" w:eastAsia="华文中宋"/>
          <w:color w:val="auto"/>
          <w:position w:val="0"/>
          <w:sz w:val="32"/>
          <w:szCs w:val="32"/>
        </w:rPr>
        <w:t>比赛时间：2018年5月13日（星期日）下午15:00；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640"/>
        <w:jc w:val="both"/>
        <w:rPr>
          <w:rFonts w:hint="default" w:ascii="华文中宋" w:hAnsi="华文中宋" w:eastAsia="华文中宋"/>
          <w:color w:val="auto"/>
          <w:position w:val="0"/>
          <w:sz w:val="32"/>
          <w:szCs w:val="32"/>
        </w:rPr>
      </w:pPr>
      <w:r>
        <w:rPr>
          <w:rFonts w:hint="default" w:ascii="华文中宋" w:hAnsi="华文中宋" w:eastAsia="华文中宋"/>
          <w:color w:val="auto"/>
          <w:position w:val="0"/>
          <w:sz w:val="32"/>
          <w:szCs w:val="32"/>
        </w:rPr>
        <w:t>比赛地点：滨州学院篮球馆。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640"/>
        <w:jc w:val="both"/>
        <w:rPr>
          <w:rFonts w:hint="default" w:ascii="华文中宋" w:hAnsi="华文中宋" w:eastAsia="华文中宋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640"/>
        <w:jc w:val="both"/>
        <w:rPr>
          <w:rFonts w:hint="default" w:ascii="华文中宋" w:hAnsi="华文中宋" w:eastAsia="华文中宋"/>
          <w:color w:val="auto"/>
          <w:position w:val="0"/>
          <w:sz w:val="32"/>
          <w:szCs w:val="32"/>
        </w:rPr>
      </w:pPr>
      <w:r>
        <w:rPr>
          <w:rFonts w:hint="default" w:ascii="华文中宋" w:hAnsi="华文中宋" w:eastAsia="华文中宋"/>
          <w:color w:val="auto"/>
          <w:position w:val="0"/>
          <w:sz w:val="32"/>
          <w:szCs w:val="32"/>
        </w:rPr>
        <w:t xml:space="preserve">                                 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640"/>
        <w:jc w:val="both"/>
        <w:rPr>
          <w:rFonts w:hint="default" w:ascii="华文中宋" w:hAnsi="华文中宋" w:eastAsia="华文中宋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640"/>
        <w:jc w:val="both"/>
        <w:rPr>
          <w:rFonts w:hint="default" w:ascii="华文中宋" w:hAnsi="华文中宋" w:eastAsia="华文中宋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640"/>
        <w:jc w:val="both"/>
        <w:rPr>
          <w:rFonts w:hint="default" w:ascii="华文中宋" w:hAnsi="华文中宋" w:eastAsia="华文中宋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640"/>
        <w:jc w:val="both"/>
        <w:rPr>
          <w:rFonts w:hint="default" w:ascii="华文中宋" w:hAnsi="华文中宋" w:eastAsia="华文中宋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center"/>
        <w:rPr>
          <w:rFonts w:hint="default" w:ascii="华文中宋" w:hAnsi="华文中宋" w:eastAsia="华文中宋"/>
          <w:b/>
          <w:color w:val="auto"/>
          <w:position w:val="0"/>
          <w:sz w:val="40"/>
          <w:szCs w:val="40"/>
        </w:rPr>
      </w:pPr>
      <w:r>
        <w:rPr>
          <w:rFonts w:hint="default" w:ascii="华文中宋" w:hAnsi="华文中宋" w:eastAsia="华文中宋"/>
          <w:b/>
          <w:color w:val="auto"/>
          <w:position w:val="0"/>
          <w:sz w:val="40"/>
          <w:szCs w:val="40"/>
        </w:rPr>
        <w:t>滨州学院2018年老年趣味运动会项目比赛规程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center"/>
        <w:rPr>
          <w:rFonts w:hint="default" w:ascii="华文中宋" w:hAnsi="华文中宋" w:eastAsia="华文中宋"/>
          <w:b/>
          <w:color w:val="auto"/>
          <w:position w:val="0"/>
          <w:sz w:val="28"/>
          <w:szCs w:val="28"/>
        </w:rPr>
      </w:pPr>
    </w:p>
    <w:tbl>
      <w:tblPr>
        <w:tblStyle w:val="30"/>
        <w:tblpPr w:leftFromText="180" w:rightFromText="180" w:vertAnchor="text" w:tblpXSpec="left" w:tblpY="1"/>
        <w:tblOverlap w:val="never"/>
        <w:tblW w:w="88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3990"/>
        <w:gridCol w:w="3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黑体" w:hAnsi="黑体" w:eastAsia="黑体"/>
                <w:b/>
                <w:color w:val="auto"/>
                <w:position w:val="0"/>
                <w:sz w:val="30"/>
                <w:szCs w:val="30"/>
              </w:rPr>
            </w:pPr>
            <w:r>
              <w:rPr>
                <w:rFonts w:hint="default" w:ascii="黑体" w:hAnsi="黑体" w:eastAsia="黑体"/>
                <w:b/>
                <w:color w:val="auto"/>
                <w:position w:val="0"/>
                <w:sz w:val="30"/>
                <w:szCs w:val="30"/>
              </w:rPr>
              <w:t>活动项目</w:t>
            </w:r>
          </w:p>
        </w:tc>
        <w:tc>
          <w:tcPr>
            <w:tcW w:w="3990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黑体" w:hAnsi="黑体" w:eastAsia="黑体"/>
                <w:b/>
                <w:color w:val="auto"/>
                <w:position w:val="0"/>
                <w:sz w:val="30"/>
                <w:szCs w:val="30"/>
              </w:rPr>
            </w:pPr>
            <w:r>
              <w:rPr>
                <w:rFonts w:hint="default" w:ascii="黑体" w:hAnsi="黑体" w:eastAsia="黑体"/>
                <w:b/>
                <w:color w:val="auto"/>
                <w:position w:val="0"/>
                <w:sz w:val="30"/>
                <w:szCs w:val="30"/>
              </w:rPr>
              <w:t>游戏规则</w:t>
            </w:r>
          </w:p>
        </w:tc>
        <w:tc>
          <w:tcPr>
            <w:tcW w:w="3330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黑体" w:hAnsi="黑体" w:eastAsia="黑体"/>
                <w:b/>
                <w:color w:val="auto"/>
                <w:position w:val="0"/>
                <w:sz w:val="30"/>
                <w:szCs w:val="30"/>
              </w:rPr>
            </w:pPr>
            <w:r>
              <w:rPr>
                <w:rFonts w:hint="default" w:ascii="黑体" w:hAnsi="黑体" w:eastAsia="黑体"/>
                <w:b/>
                <w:color w:val="auto"/>
                <w:position w:val="0"/>
                <w:sz w:val="30"/>
                <w:szCs w:val="30"/>
              </w:rPr>
              <w:t>所需道具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5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中宋" w:hAnsi="华文中宋" w:eastAsia="华文中宋"/>
                <w:b/>
                <w:color w:val="auto"/>
                <w:position w:val="0"/>
                <w:sz w:val="30"/>
                <w:szCs w:val="30"/>
              </w:rPr>
            </w:pPr>
            <w:r>
              <w:rPr>
                <w:rFonts w:hint="default" w:ascii="华文中宋" w:hAnsi="华文中宋" w:eastAsia="华文中宋"/>
                <w:b/>
                <w:color w:val="auto"/>
                <w:position w:val="0"/>
                <w:sz w:val="30"/>
                <w:szCs w:val="30"/>
              </w:rPr>
              <w:t>排球反 弹入圈</w:t>
            </w:r>
          </w:p>
        </w:tc>
        <w:tc>
          <w:tcPr>
            <w:tcW w:w="3990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30"/>
                <w:szCs w:val="30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30"/>
                <w:szCs w:val="30"/>
              </w:rPr>
              <w:t>在5米罚球线后反弹投篮，入圈一个得一分，每人5次投篮机会，按照进球个数多少定个人奖次。</w:t>
            </w:r>
          </w:p>
        </w:tc>
        <w:tc>
          <w:tcPr>
            <w:tcW w:w="3330" w:type="dxa"/>
            <w:vAlign w:val="center"/>
          </w:tcPr>
          <w:p>
            <w:pPr>
              <w:pStyle w:val="41"/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142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30"/>
                <w:szCs w:val="30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30"/>
                <w:szCs w:val="30"/>
              </w:rPr>
              <w:t>排球5个，离地50公分高、直径50厘米的圆圈一个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</w:trPr>
        <w:tc>
          <w:tcPr>
            <w:tcW w:w="1545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中宋" w:hAnsi="华文中宋" w:eastAsia="华文中宋"/>
                <w:b/>
                <w:color w:val="auto"/>
                <w:position w:val="0"/>
                <w:sz w:val="30"/>
                <w:szCs w:val="30"/>
              </w:rPr>
            </w:pPr>
            <w:r>
              <w:rPr>
                <w:rFonts w:hint="default" w:ascii="华文中宋" w:hAnsi="华文中宋" w:eastAsia="华文中宋"/>
                <w:b/>
                <w:color w:val="auto"/>
                <w:position w:val="0"/>
                <w:sz w:val="30"/>
                <w:szCs w:val="30"/>
              </w:rPr>
              <w:t>神投手</w:t>
            </w:r>
          </w:p>
        </w:tc>
        <w:tc>
          <w:tcPr>
            <w:tcW w:w="3990" w:type="dxa"/>
            <w:vAlign w:val="center"/>
          </w:tcPr>
          <w:p>
            <w:pPr>
              <w:pStyle w:val="41"/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30"/>
                <w:szCs w:val="30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30"/>
                <w:szCs w:val="30"/>
              </w:rPr>
              <w:t>两人一组，分别站在粉笔画好的相距6米的圈内，其中一方向对方抛乒乓球，另一方站在所画圈内原地用纸篓去接，按照接到球多少的定组合奖次。</w:t>
            </w:r>
          </w:p>
        </w:tc>
        <w:tc>
          <w:tcPr>
            <w:tcW w:w="3330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30"/>
                <w:szCs w:val="30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30"/>
                <w:szCs w:val="30"/>
              </w:rPr>
              <w:t>2个纸篓，20个乒乓球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4" w:hRule="atLeast"/>
        </w:trPr>
        <w:tc>
          <w:tcPr>
            <w:tcW w:w="1545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中宋" w:hAnsi="华文中宋" w:eastAsia="华文中宋"/>
                <w:b/>
                <w:color w:val="auto"/>
                <w:position w:val="0"/>
                <w:sz w:val="30"/>
                <w:szCs w:val="30"/>
              </w:rPr>
            </w:pPr>
            <w:r>
              <w:rPr>
                <w:rFonts w:hint="default" w:ascii="华文中宋" w:hAnsi="华文中宋" w:eastAsia="华文中宋"/>
                <w:b/>
                <w:color w:val="auto"/>
                <w:position w:val="0"/>
                <w:sz w:val="30"/>
                <w:szCs w:val="30"/>
              </w:rPr>
              <w:t>筷子入瓶</w:t>
            </w:r>
          </w:p>
        </w:tc>
        <w:tc>
          <w:tcPr>
            <w:tcW w:w="3990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30"/>
                <w:szCs w:val="30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30"/>
                <w:szCs w:val="30"/>
              </w:rPr>
              <w:t>每人5支筷子，5个空啤酒瓶。参加者站在啤酒瓶的一侧，筷子离瓶口约20cm的距离，瞄准瓶口，放掉手中筷子，使筷子掉进瓶里，每支筷子得1分，按得分多少定个人奖次。</w:t>
            </w:r>
          </w:p>
        </w:tc>
        <w:tc>
          <w:tcPr>
            <w:tcW w:w="3330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30"/>
                <w:szCs w:val="30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30"/>
                <w:szCs w:val="30"/>
              </w:rPr>
              <w:t>10支筷子，5个啤酒瓶 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1545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中宋" w:hAnsi="华文中宋" w:eastAsia="华文中宋"/>
                <w:b/>
                <w:color w:val="auto"/>
                <w:position w:val="0"/>
                <w:sz w:val="30"/>
                <w:szCs w:val="30"/>
              </w:rPr>
            </w:pPr>
            <w:r>
              <w:rPr>
                <w:rFonts w:hint="default" w:ascii="华文中宋" w:hAnsi="华文中宋" w:eastAsia="华文中宋"/>
                <w:b/>
                <w:color w:val="auto"/>
                <w:position w:val="0"/>
                <w:sz w:val="30"/>
                <w:szCs w:val="30"/>
              </w:rPr>
              <w:t>套   圈</w:t>
            </w:r>
          </w:p>
        </w:tc>
        <w:tc>
          <w:tcPr>
            <w:tcW w:w="3990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30"/>
                <w:szCs w:val="30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30"/>
                <w:szCs w:val="30"/>
              </w:rPr>
              <w:t>每人10个圈，套进第一个柱（5米）得1分，套进第二个柱（5.5米）得2分，按得分多少定个人奖次。</w:t>
            </w:r>
          </w:p>
        </w:tc>
        <w:tc>
          <w:tcPr>
            <w:tcW w:w="3330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30"/>
                <w:szCs w:val="30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30"/>
                <w:szCs w:val="30"/>
              </w:rPr>
              <w:t>10个圈，2个柱子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1545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中宋" w:hAnsi="华文中宋" w:eastAsia="华文中宋"/>
                <w:b/>
                <w:color w:val="auto"/>
                <w:position w:val="0"/>
                <w:sz w:val="30"/>
                <w:szCs w:val="30"/>
              </w:rPr>
            </w:pPr>
            <w:r>
              <w:rPr>
                <w:rFonts w:hint="default" w:ascii="华文中宋" w:hAnsi="华文中宋" w:eastAsia="华文中宋"/>
                <w:b/>
                <w:color w:val="auto"/>
                <w:position w:val="0"/>
                <w:sz w:val="30"/>
                <w:szCs w:val="30"/>
              </w:rPr>
              <w:t>青蛙喂食</w:t>
            </w:r>
          </w:p>
        </w:tc>
        <w:tc>
          <w:tcPr>
            <w:tcW w:w="3990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30"/>
                <w:szCs w:val="30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30"/>
                <w:szCs w:val="30"/>
              </w:rPr>
              <w:t>准备一只纸篓，离纸篓5米处的地方，往地上扔乒乓球，使球弹进纸篓里，每人10球，每球1分，按得分多少定个人奖次。</w:t>
            </w:r>
          </w:p>
        </w:tc>
        <w:tc>
          <w:tcPr>
            <w:tcW w:w="3330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30"/>
                <w:szCs w:val="30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30"/>
                <w:szCs w:val="30"/>
              </w:rPr>
              <w:t>2个纸篓，20个乒乓球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2" w:hRule="atLeast"/>
        </w:trPr>
        <w:tc>
          <w:tcPr>
            <w:tcW w:w="1545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中宋" w:hAnsi="华文中宋" w:eastAsia="华文中宋"/>
                <w:b/>
                <w:color w:val="auto"/>
                <w:position w:val="0"/>
                <w:sz w:val="30"/>
                <w:szCs w:val="30"/>
              </w:rPr>
            </w:pPr>
            <w:r>
              <w:rPr>
                <w:rFonts w:hint="default" w:ascii="华文中宋" w:hAnsi="华文中宋" w:eastAsia="华文中宋"/>
                <w:b/>
                <w:color w:val="auto"/>
                <w:position w:val="0"/>
                <w:sz w:val="30"/>
                <w:szCs w:val="30"/>
              </w:rPr>
              <w:t>比比运气</w:t>
            </w:r>
          </w:p>
        </w:tc>
        <w:tc>
          <w:tcPr>
            <w:tcW w:w="3990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30"/>
                <w:szCs w:val="30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30"/>
                <w:szCs w:val="30"/>
              </w:rPr>
              <w:t>把8个白色乒乓球和2个黄色乒乓球放在一个不透明的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30"/>
                <w:szCs w:val="30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30"/>
                <w:szCs w:val="30"/>
              </w:rPr>
              <w:t>布袋里，游戏者伸进袋子里抓5次，每次只抓一个，若抓中黄色乒乓球，则得1分，按照累计得分多少定个人奖次。</w:t>
            </w:r>
          </w:p>
        </w:tc>
        <w:tc>
          <w:tcPr>
            <w:tcW w:w="3330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30"/>
                <w:szCs w:val="30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30"/>
                <w:szCs w:val="30"/>
              </w:rPr>
              <w:t>16个白色乒乓球，4个黄色乒乓球，2个布袋子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8" w:hRule="atLeast"/>
        </w:trPr>
        <w:tc>
          <w:tcPr>
            <w:tcW w:w="1545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华文中宋" w:hAnsi="华文中宋" w:eastAsia="华文中宋"/>
                <w:b/>
                <w:color w:val="auto"/>
                <w:position w:val="0"/>
                <w:sz w:val="30"/>
                <w:szCs w:val="30"/>
              </w:rPr>
            </w:pPr>
            <w:r>
              <w:rPr>
                <w:rFonts w:hint="default" w:ascii="华文中宋" w:hAnsi="华文中宋" w:eastAsia="华文中宋"/>
                <w:b/>
                <w:color w:val="auto"/>
                <w:position w:val="0"/>
                <w:sz w:val="30"/>
                <w:szCs w:val="30"/>
              </w:rPr>
              <w:t>篮球撞柱</w:t>
            </w:r>
          </w:p>
        </w:tc>
        <w:tc>
          <w:tcPr>
            <w:tcW w:w="3990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30"/>
                <w:szCs w:val="30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30"/>
                <w:szCs w:val="30"/>
              </w:rPr>
              <w:t>在离掷球线5米处有六根柱，掷球者将篮球掷出，撞到一个柱得1分，每人掷球1次，按得分多少定个人奖次。</w:t>
            </w:r>
          </w:p>
        </w:tc>
        <w:tc>
          <w:tcPr>
            <w:tcW w:w="3330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30"/>
                <w:szCs w:val="30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30"/>
                <w:szCs w:val="30"/>
              </w:rPr>
              <w:t>2个篮球，6根柱子</w:t>
            </w:r>
          </w:p>
        </w:tc>
      </w:tr>
    </w:tbl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Calibri" w:hAnsi="宋体" w:eastAsia="宋体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Calibri" w:hAnsi="宋体" w:eastAsia="宋体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Calibri" w:hAnsi="宋体" w:eastAsia="宋体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Calibri" w:hAnsi="宋体" w:eastAsia="宋体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Calibri" w:hAnsi="宋体" w:eastAsia="宋体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Calibri" w:hAnsi="宋体" w:eastAsia="宋体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Calibri" w:hAnsi="宋体" w:eastAsia="宋体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left"/>
        <w:rPr>
          <w:rFonts w:hint="default" w:ascii="Calibri" w:hAnsi="宋体" w:eastAsia="宋体"/>
          <w:smallCaps w:val="0"/>
          <w:color w:val="auto"/>
          <w:spacing w:val="0"/>
          <w:position w:val="0"/>
          <w:sz w:val="20"/>
          <w:szCs w:val="20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left"/>
        <w:rPr>
          <w:rFonts w:hint="default" w:ascii="Calibri" w:hAnsi="宋体" w:eastAsia="宋体"/>
          <w:smallCaps w:val="0"/>
          <w:color w:val="auto"/>
          <w:spacing w:val="0"/>
          <w:position w:val="0"/>
          <w:sz w:val="20"/>
          <w:szCs w:val="20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left"/>
        <w:rPr>
          <w:rFonts w:hint="default" w:ascii="Calibri" w:hAnsi="宋体" w:eastAsia="宋体"/>
          <w:smallCaps w:val="0"/>
          <w:color w:val="auto"/>
          <w:spacing w:val="0"/>
          <w:position w:val="0"/>
          <w:sz w:val="20"/>
          <w:szCs w:val="20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left"/>
        <w:rPr>
          <w:rFonts w:hint="default" w:ascii="Calibri" w:hAnsi="宋体" w:eastAsia="宋体"/>
          <w:smallCaps w:val="0"/>
          <w:color w:val="auto"/>
          <w:spacing w:val="0"/>
          <w:position w:val="0"/>
          <w:sz w:val="20"/>
          <w:szCs w:val="20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left"/>
        <w:rPr>
          <w:rFonts w:hint="default" w:ascii="Calibri" w:hAnsi="宋体" w:eastAsia="宋体"/>
          <w:smallCaps w:val="0"/>
          <w:color w:val="auto"/>
          <w:spacing w:val="0"/>
          <w:position w:val="0"/>
          <w:sz w:val="20"/>
          <w:szCs w:val="20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left"/>
        <w:rPr>
          <w:rFonts w:hint="default" w:ascii="Calibri" w:hAnsi="宋体" w:eastAsia="宋体"/>
          <w:smallCaps w:val="0"/>
          <w:color w:val="auto"/>
          <w:spacing w:val="0"/>
          <w:position w:val="0"/>
          <w:sz w:val="20"/>
          <w:szCs w:val="20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left"/>
        <w:rPr>
          <w:rFonts w:hint="default" w:ascii="Calibri" w:hAnsi="宋体" w:eastAsia="宋体"/>
          <w:smallCaps w:val="0"/>
          <w:color w:val="auto"/>
          <w:spacing w:val="0"/>
          <w:position w:val="0"/>
          <w:sz w:val="20"/>
          <w:szCs w:val="20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left"/>
        <w:rPr>
          <w:rFonts w:hint="default" w:ascii="Calibri" w:hAnsi="宋体" w:eastAsia="宋体"/>
          <w:smallCaps w:val="0"/>
          <w:color w:val="auto"/>
          <w:spacing w:val="0"/>
          <w:position w:val="0"/>
          <w:sz w:val="20"/>
          <w:szCs w:val="20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left"/>
        <w:rPr>
          <w:rFonts w:hint="default" w:ascii="Calibri" w:hAnsi="宋体" w:eastAsia="宋体"/>
          <w:smallCaps w:val="0"/>
          <w:color w:val="auto"/>
          <w:spacing w:val="0"/>
          <w:position w:val="0"/>
          <w:sz w:val="20"/>
          <w:szCs w:val="20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left"/>
        <w:rPr>
          <w:rFonts w:hint="default" w:ascii="Calibri" w:hAnsi="宋体" w:eastAsia="宋体"/>
          <w:smallCaps w:val="0"/>
          <w:color w:val="auto"/>
          <w:spacing w:val="0"/>
          <w:position w:val="0"/>
          <w:sz w:val="20"/>
          <w:szCs w:val="20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left"/>
        <w:rPr>
          <w:rFonts w:hint="default" w:ascii="Calibri" w:hAnsi="宋体" w:eastAsia="宋体"/>
          <w:smallCaps w:val="0"/>
          <w:color w:val="auto"/>
          <w:spacing w:val="0"/>
          <w:position w:val="0"/>
          <w:sz w:val="20"/>
          <w:szCs w:val="20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left"/>
        <w:rPr>
          <w:rFonts w:hint="default" w:ascii="Calibri" w:hAnsi="宋体" w:eastAsia="宋体"/>
          <w:smallCaps w:val="0"/>
          <w:color w:val="auto"/>
          <w:spacing w:val="0"/>
          <w:position w:val="0"/>
          <w:sz w:val="20"/>
          <w:szCs w:val="20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left"/>
        <w:rPr>
          <w:rFonts w:hint="default" w:ascii="Calibri" w:hAnsi="宋体" w:eastAsia="宋体"/>
          <w:smallCaps w:val="0"/>
          <w:color w:val="auto"/>
          <w:spacing w:val="0"/>
          <w:position w:val="0"/>
          <w:sz w:val="20"/>
          <w:szCs w:val="20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left"/>
        <w:rPr>
          <w:rFonts w:hint="default" w:ascii="Calibri" w:hAnsi="宋体" w:eastAsia="宋体"/>
          <w:smallCaps w:val="0"/>
          <w:color w:val="auto"/>
          <w:spacing w:val="0"/>
          <w:position w:val="0"/>
          <w:sz w:val="20"/>
          <w:szCs w:val="20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left"/>
        <w:rPr>
          <w:rFonts w:hint="default" w:ascii="Calibri" w:hAnsi="宋体" w:eastAsia="宋体"/>
          <w:smallCaps w:val="0"/>
          <w:color w:val="auto"/>
          <w:spacing w:val="0"/>
          <w:position w:val="0"/>
          <w:sz w:val="20"/>
          <w:szCs w:val="20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left"/>
        <w:rPr>
          <w:rFonts w:hint="default" w:ascii="Calibri" w:hAnsi="宋体" w:eastAsia="宋体"/>
          <w:smallCaps w:val="0"/>
          <w:color w:val="auto"/>
          <w:spacing w:val="0"/>
          <w:position w:val="0"/>
          <w:sz w:val="20"/>
          <w:szCs w:val="20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left"/>
        <w:rPr>
          <w:rFonts w:hint="default" w:ascii="Calibri" w:hAnsi="宋体" w:eastAsia="宋体"/>
          <w:smallCaps w:val="0"/>
          <w:color w:val="auto"/>
          <w:spacing w:val="0"/>
          <w:position w:val="0"/>
          <w:sz w:val="20"/>
          <w:szCs w:val="20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left"/>
        <w:rPr>
          <w:rFonts w:hint="default" w:ascii="Calibri" w:hAnsi="宋体" w:eastAsia="宋体"/>
          <w:smallCaps w:val="0"/>
          <w:color w:val="auto"/>
          <w:spacing w:val="0"/>
          <w:position w:val="0"/>
          <w:sz w:val="20"/>
          <w:szCs w:val="20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left"/>
        <w:rPr>
          <w:rFonts w:hint="default" w:ascii="Calibri" w:hAnsi="宋体" w:eastAsia="宋体"/>
          <w:smallCaps w:val="0"/>
          <w:color w:val="auto"/>
          <w:spacing w:val="0"/>
          <w:position w:val="0"/>
          <w:sz w:val="20"/>
          <w:szCs w:val="20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left"/>
        <w:rPr>
          <w:rFonts w:hint="default" w:ascii="Calibri" w:hAnsi="宋体" w:eastAsia="宋体"/>
          <w:smallCaps w:val="0"/>
          <w:color w:val="auto"/>
          <w:spacing w:val="0"/>
          <w:position w:val="0"/>
          <w:sz w:val="20"/>
          <w:szCs w:val="20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left"/>
        <w:rPr>
          <w:rFonts w:hint="default" w:ascii="Calibri" w:hAnsi="宋体" w:eastAsia="宋体"/>
          <w:smallCaps w:val="0"/>
          <w:color w:val="auto"/>
          <w:spacing w:val="0"/>
          <w:position w:val="0"/>
          <w:sz w:val="20"/>
          <w:szCs w:val="20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left"/>
        <w:rPr>
          <w:rFonts w:hint="default" w:ascii="Calibri" w:hAnsi="宋体" w:eastAsia="宋体"/>
          <w:smallCaps w:val="0"/>
          <w:color w:val="auto"/>
          <w:spacing w:val="0"/>
          <w:position w:val="0"/>
          <w:sz w:val="20"/>
          <w:szCs w:val="20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left"/>
        <w:rPr>
          <w:rFonts w:hint="default" w:ascii="Calibri" w:hAnsi="宋体" w:eastAsia="宋体"/>
          <w:smallCaps w:val="0"/>
          <w:color w:val="auto"/>
          <w:spacing w:val="0"/>
          <w:position w:val="0"/>
          <w:sz w:val="20"/>
          <w:szCs w:val="20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left"/>
        <w:rPr>
          <w:rFonts w:hint="default" w:ascii="Calibri" w:hAnsi="宋体" w:eastAsia="宋体"/>
          <w:smallCaps w:val="0"/>
          <w:color w:val="auto"/>
          <w:spacing w:val="0"/>
          <w:position w:val="0"/>
          <w:sz w:val="20"/>
          <w:szCs w:val="20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left"/>
        <w:rPr>
          <w:rFonts w:hint="default" w:ascii="Calibri" w:hAnsi="宋体" w:eastAsia="宋体"/>
          <w:smallCaps w:val="0"/>
          <w:color w:val="auto"/>
          <w:spacing w:val="0"/>
          <w:position w:val="0"/>
          <w:sz w:val="20"/>
          <w:szCs w:val="20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left"/>
        <w:rPr>
          <w:rFonts w:hint="default" w:ascii="Calibri" w:hAnsi="宋体" w:eastAsia="宋体"/>
          <w:smallCaps w:val="0"/>
          <w:color w:val="auto"/>
          <w:spacing w:val="0"/>
          <w:position w:val="0"/>
          <w:sz w:val="20"/>
          <w:szCs w:val="20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left"/>
        <w:rPr>
          <w:rFonts w:hint="default" w:ascii="Calibri" w:hAnsi="宋体" w:eastAsia="宋体"/>
          <w:smallCaps w:val="0"/>
          <w:color w:val="auto"/>
          <w:spacing w:val="0"/>
          <w:position w:val="0"/>
          <w:sz w:val="20"/>
          <w:szCs w:val="20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left"/>
        <w:rPr>
          <w:rFonts w:hint="default" w:ascii="Calibri" w:hAnsi="宋体" w:eastAsia="宋体"/>
          <w:smallCaps w:val="0"/>
          <w:color w:val="auto"/>
          <w:spacing w:val="0"/>
          <w:position w:val="0"/>
          <w:sz w:val="20"/>
          <w:szCs w:val="20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left"/>
        <w:rPr>
          <w:rFonts w:hint="default" w:ascii="Calibri" w:hAnsi="宋体" w:eastAsia="宋体"/>
          <w:smallCaps w:val="0"/>
          <w:color w:val="auto"/>
          <w:spacing w:val="0"/>
          <w:position w:val="0"/>
          <w:sz w:val="20"/>
          <w:szCs w:val="20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left"/>
        <w:rPr>
          <w:rFonts w:hint="default" w:ascii="Calibri" w:hAnsi="宋体" w:eastAsia="宋体"/>
          <w:smallCaps w:val="0"/>
          <w:color w:val="auto"/>
          <w:spacing w:val="0"/>
          <w:position w:val="0"/>
          <w:sz w:val="20"/>
          <w:szCs w:val="20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left"/>
        <w:rPr>
          <w:rFonts w:hint="default" w:ascii="Calibri" w:hAnsi="宋体" w:eastAsia="宋体"/>
          <w:smallCaps w:val="0"/>
          <w:color w:val="auto"/>
          <w:spacing w:val="0"/>
          <w:position w:val="0"/>
          <w:sz w:val="20"/>
          <w:szCs w:val="20"/>
        </w:rPr>
      </w:pPr>
    </w:p>
    <w:sectPr>
      <w:headerReference r:id="rId3" w:type="default"/>
      <w:footerReference r:id="rId4" w:type="default"/>
      <w:pgSz w:w="11906" w:h="16838"/>
      <w:pgMar w:top="1247" w:right="1247" w:bottom="1247" w:left="1247" w:header="851" w:footer="992" w:gutter="0"/>
      <w:pgNumType w:fmt="decimal" w:start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numPr>
        <w:ilvl w:val="0"/>
        <w:numId w:val="0"/>
      </w:numPr>
      <w:autoSpaceDE/>
      <w:autoSpaceDN/>
      <w:snapToGrid w:val="0"/>
      <w:spacing w:before="0" w:after="0" w:line="240" w:lineRule="auto"/>
      <w:ind w:right="0" w:firstLine="0"/>
      <w:jc w:val="center"/>
      <w:rPr>
        <w:rFonts w:hint="default" w:ascii="Calibri" w:hAnsi="宋体" w:eastAsia="宋体"/>
        <w:color w:val="auto"/>
        <w:position w:val="0"/>
        <w:sz w:val="18"/>
        <w:szCs w:val="18"/>
      </w:rPr>
    </w:pPr>
    <w:r>
      <w:rPr>
        <w:rFonts w:hint="default" w:ascii="Calibri" w:hAnsi="宋体" w:eastAsia="宋体"/>
        <w:color w:val="auto"/>
        <w:position w:val="0"/>
        <w:sz w:val="18"/>
        <w:szCs w:val="18"/>
      </w:rPr>
      <w:fldChar w:fldCharType="begin"/>
    </w:r>
    <w:r>
      <w:instrText xml:space="preserve">PAGE  \* MERGEFORMAT</w:instrText>
    </w:r>
    <w:r>
      <w:fldChar w:fldCharType="separate"/>
    </w:r>
    <w:r>
      <w:rPr>
        <w:rFonts w:hint="default" w:ascii="Calibri" w:hAnsi="宋体" w:eastAsia="宋体"/>
        <w:color w:val="auto"/>
        <w:position w:val="0"/>
        <w:sz w:val="18"/>
        <w:szCs w:val="18"/>
      </w:rPr>
      <w:t>4</w:t>
    </w:r>
    <w:r>
      <w:rPr>
        <w:rFonts w:hint="default" w:ascii="Calibri" w:hAnsi="宋体" w:eastAsia="宋体"/>
        <w:color w:val="auto"/>
        <w:position w:val="0"/>
        <w:sz w:val="18"/>
        <w:szCs w:val="18"/>
      </w:rPr>
      <w:fldChar w:fldCharType="end"/>
    </w:r>
  </w:p>
  <w:p>
    <w:pPr>
      <w:pStyle w:val="16"/>
      <w:numPr>
        <w:ilvl w:val="0"/>
        <w:numId w:val="0"/>
      </w:numPr>
      <w:autoSpaceDE/>
      <w:autoSpaceDN/>
      <w:snapToGrid w:val="0"/>
      <w:spacing w:before="0" w:after="0" w:line="240" w:lineRule="auto"/>
      <w:ind w:right="0" w:firstLine="0"/>
      <w:jc w:val="left"/>
      <w:rPr>
        <w:rFonts w:hint="default" w:ascii="Calibri" w:hAnsi="宋体" w:eastAsia="宋体"/>
        <w:smallCaps w:val="0"/>
        <w:color w:val="auto"/>
        <w:spacing w:val="0"/>
        <w:position w:val="0"/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numPr>
        <w:ilvl w:val="0"/>
        <w:numId w:val="0"/>
      </w:numPr>
      <w:pBdr>
        <w:bottom w:val="none" w:color="000000" w:sz="0" w:space="0"/>
      </w:pBdr>
      <w:autoSpaceDE/>
      <w:autoSpaceDN/>
      <w:snapToGrid w:val="0"/>
      <w:spacing w:before="0" w:after="0" w:line="240" w:lineRule="auto"/>
      <w:ind w:right="0" w:firstLine="0"/>
      <w:jc w:val="center"/>
      <w:rPr>
        <w:rFonts w:hint="default" w:ascii="Calibri" w:hAnsi="宋体" w:eastAsia="宋体"/>
        <w:color w:val="auto"/>
        <w:position w:val="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D9120E"/>
    <w:rsid w:val="569D7C13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152" w:semiHidden="0" w:name="header"/>
    <w:lsdException w:qFormat="1" w:uiPriority="151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153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3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iPriority="157" w:name="Balloon Text"/>
    <w:lsdException w:qFormat="1" w:unhideWhenUsed="0" w:uiPriority="37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/>
      <w:wordWrap/>
      <w:autoSpaceDE/>
      <w:autoSpaceDN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2">
    <w:name w:val="heading 1"/>
    <w:next w:val="1"/>
    <w:qFormat/>
    <w:uiPriority w:val="7"/>
    <w:pPr>
      <w:widowControl/>
      <w:wordWrap/>
      <w:autoSpaceDE/>
      <w:autoSpaceDN/>
      <w:jc w:val="both"/>
    </w:pPr>
    <w:rPr>
      <w:rFonts w:ascii="Calibri" w:hAnsi="Calibri" w:eastAsia="宋体" w:cstheme="minorBidi"/>
      <w:w w:val="100"/>
      <w:sz w:val="28"/>
      <w:szCs w:val="28"/>
      <w:shd w:val="clear"/>
    </w:rPr>
  </w:style>
  <w:style w:type="paragraph" w:styleId="3">
    <w:name w:val="heading 2"/>
    <w:next w:val="1"/>
    <w:qFormat/>
    <w:uiPriority w:val="8"/>
    <w:pPr>
      <w:widowControl/>
      <w:wordWrap/>
      <w:autoSpaceDE/>
      <w:autoSpaceDN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4">
    <w:name w:val="heading 3"/>
    <w:next w:val="1"/>
    <w:qFormat/>
    <w:uiPriority w:val="9"/>
    <w:pPr>
      <w:widowControl/>
      <w:wordWrap/>
      <w:autoSpaceDE/>
      <w:autoSpaceDN/>
      <w:ind w:left="1000" w:hanging="40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widowControl/>
      <w:wordWrap/>
      <w:autoSpaceDE/>
      <w:autoSpaceDN/>
      <w:ind w:left="1200" w:hanging="400"/>
      <w:jc w:val="both"/>
    </w:pPr>
    <w:rPr>
      <w:rFonts w:ascii="Calibri" w:hAnsi="Calibri" w:eastAsia="宋体" w:cstheme="minorBidi"/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widowControl/>
      <w:wordWrap/>
      <w:autoSpaceDE/>
      <w:autoSpaceDN/>
      <w:ind w:left="1400" w:hanging="40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widowControl/>
      <w:wordWrap/>
      <w:autoSpaceDE/>
      <w:autoSpaceDN/>
      <w:ind w:left="1600" w:hanging="400"/>
      <w:jc w:val="both"/>
    </w:pPr>
    <w:rPr>
      <w:rFonts w:ascii="Calibri" w:hAnsi="Calibri" w:eastAsia="宋体" w:cstheme="minorBidi"/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widowControl/>
      <w:wordWrap/>
      <w:autoSpaceDE/>
      <w:autoSpaceDN/>
      <w:ind w:left="1800" w:hanging="40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widowControl/>
      <w:wordWrap/>
      <w:autoSpaceDE/>
      <w:autoSpaceDN/>
      <w:ind w:left="2000" w:hanging="40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widowControl/>
      <w:wordWrap/>
      <w:autoSpaceDE/>
      <w:autoSpaceDN/>
      <w:ind w:left="2200" w:hanging="40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character" w:default="1" w:styleId="26">
    <w:name w:val="Default Paragraph Font"/>
    <w:semiHidden/>
    <w:unhideWhenUsed/>
    <w:uiPriority w:val="2"/>
  </w:style>
  <w:style w:type="table" w:default="1" w:styleId="29">
    <w:name w:val="Normal Table"/>
    <w:semiHidden/>
    <w:unhideWhenUsed/>
    <w:qFormat/>
    <w:uiPriority w:val="3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widowControl/>
      <w:wordWrap/>
      <w:autoSpaceDE/>
      <w:autoSpaceDN/>
      <w:ind w:left="2550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2">
    <w:name w:val="toc 5"/>
    <w:next w:val="1"/>
    <w:unhideWhenUsed/>
    <w:qFormat/>
    <w:uiPriority w:val="32"/>
    <w:pPr>
      <w:widowControl/>
      <w:wordWrap/>
      <w:autoSpaceDE/>
      <w:autoSpaceDN/>
      <w:ind w:left="1700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3">
    <w:name w:val="toc 3"/>
    <w:next w:val="1"/>
    <w:unhideWhenUsed/>
    <w:qFormat/>
    <w:uiPriority w:val="30"/>
    <w:pPr>
      <w:widowControl/>
      <w:wordWrap/>
      <w:autoSpaceDE/>
      <w:autoSpaceDN/>
      <w:ind w:left="850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4">
    <w:name w:val="toc 8"/>
    <w:next w:val="1"/>
    <w:unhideWhenUsed/>
    <w:qFormat/>
    <w:uiPriority w:val="35"/>
    <w:pPr>
      <w:widowControl/>
      <w:wordWrap/>
      <w:autoSpaceDE/>
      <w:autoSpaceDN/>
      <w:ind w:left="2975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5">
    <w:name w:val="Balloon Text"/>
    <w:basedOn w:val="1"/>
    <w:link w:val="44"/>
    <w:semiHidden/>
    <w:unhideWhenUsed/>
    <w:uiPriority w:val="157"/>
    <w:rPr>
      <w:w w:val="100"/>
      <w:sz w:val="18"/>
      <w:szCs w:val="18"/>
      <w:shd w:val="clear"/>
    </w:rPr>
  </w:style>
  <w:style w:type="paragraph" w:styleId="16">
    <w:name w:val="footer"/>
    <w:basedOn w:val="1"/>
    <w:link w:val="43"/>
    <w:unhideWhenUsed/>
    <w:qFormat/>
    <w:uiPriority w:val="151"/>
    <w:pPr>
      <w:widowControl/>
      <w:tabs>
        <w:tab w:val="center" w:pos="4153"/>
        <w:tab w:val="right" w:pos="8306"/>
      </w:tabs>
      <w:wordWrap/>
      <w:autoSpaceDE/>
      <w:autoSpaceDN/>
    </w:pPr>
    <w:rPr>
      <w:w w:val="100"/>
      <w:sz w:val="18"/>
      <w:szCs w:val="18"/>
      <w:shd w:val="clear"/>
    </w:rPr>
  </w:style>
  <w:style w:type="paragraph" w:styleId="17">
    <w:name w:val="header"/>
    <w:basedOn w:val="1"/>
    <w:link w:val="42"/>
    <w:unhideWhenUsed/>
    <w:qFormat/>
    <w:uiPriority w:val="152"/>
    <w:pPr>
      <w:widowControl/>
      <w:tabs>
        <w:tab w:val="center" w:pos="4153"/>
        <w:tab w:val="right" w:pos="8306"/>
      </w:tabs>
      <w:wordWrap/>
      <w:autoSpaceDE/>
      <w:autoSpaceDN/>
      <w:jc w:val="center"/>
    </w:pPr>
    <w:rPr>
      <w:w w:val="100"/>
      <w:sz w:val="18"/>
      <w:szCs w:val="18"/>
      <w:shd w:val="clear"/>
    </w:rPr>
  </w:style>
  <w:style w:type="paragraph" w:styleId="18">
    <w:name w:val="toc 1"/>
    <w:next w:val="1"/>
    <w:unhideWhenUsed/>
    <w:qFormat/>
    <w:uiPriority w:val="28"/>
    <w:pPr>
      <w:widowControl/>
      <w:wordWrap/>
      <w:autoSpaceDE/>
      <w:autoSpaceDN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9">
    <w:name w:val="toc 4"/>
    <w:next w:val="1"/>
    <w:unhideWhenUsed/>
    <w:qFormat/>
    <w:uiPriority w:val="31"/>
    <w:pPr>
      <w:widowControl/>
      <w:wordWrap/>
      <w:autoSpaceDE/>
      <w:autoSpaceDN/>
      <w:ind w:left="1275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20">
    <w:name w:val="Subtitle"/>
    <w:qFormat/>
    <w:uiPriority w:val="16"/>
    <w:pPr>
      <w:widowControl/>
      <w:wordWrap/>
      <w:autoSpaceDE/>
      <w:autoSpaceDN/>
      <w:jc w:val="center"/>
    </w:pPr>
    <w:rPr>
      <w:rFonts w:ascii="Calibri" w:hAnsi="Calibri" w:eastAsia="宋体" w:cstheme="minorBidi"/>
      <w:w w:val="100"/>
      <w:sz w:val="24"/>
      <w:szCs w:val="24"/>
      <w:shd w:val="clear"/>
    </w:rPr>
  </w:style>
  <w:style w:type="paragraph" w:styleId="21">
    <w:name w:val="toc 6"/>
    <w:next w:val="1"/>
    <w:unhideWhenUsed/>
    <w:qFormat/>
    <w:uiPriority w:val="33"/>
    <w:pPr>
      <w:widowControl/>
      <w:wordWrap/>
      <w:autoSpaceDE/>
      <w:autoSpaceDN/>
      <w:ind w:left="2125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22">
    <w:name w:val="toc 2"/>
    <w:next w:val="1"/>
    <w:unhideWhenUsed/>
    <w:qFormat/>
    <w:uiPriority w:val="29"/>
    <w:pPr>
      <w:widowControl/>
      <w:wordWrap/>
      <w:autoSpaceDE/>
      <w:autoSpaceDN/>
      <w:ind w:left="425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23">
    <w:name w:val="toc 9"/>
    <w:next w:val="1"/>
    <w:unhideWhenUsed/>
    <w:qFormat/>
    <w:uiPriority w:val="36"/>
    <w:pPr>
      <w:widowControl/>
      <w:wordWrap/>
      <w:autoSpaceDE/>
      <w:autoSpaceDN/>
      <w:ind w:left="3400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24">
    <w:name w:val="Normal (Web)"/>
    <w:basedOn w:val="1"/>
    <w:unhideWhenUsed/>
    <w:uiPriority w:val="153"/>
    <w:pPr>
      <w:widowControl/>
      <w:wordWrap/>
      <w:autoSpaceDE/>
      <w:autoSpaceDN/>
    </w:pPr>
    <w:rPr>
      <w:rFonts w:ascii="宋体" w:hAnsi="宋体" w:eastAsia="宋体"/>
      <w:w w:val="100"/>
      <w:sz w:val="24"/>
      <w:szCs w:val="24"/>
      <w:shd w:val="clear"/>
    </w:rPr>
  </w:style>
  <w:style w:type="paragraph" w:styleId="25">
    <w:name w:val="Title"/>
    <w:qFormat/>
    <w:uiPriority w:val="6"/>
    <w:pPr>
      <w:widowControl/>
      <w:wordWrap/>
      <w:autoSpaceDE/>
      <w:autoSpaceDN/>
      <w:jc w:val="center"/>
    </w:pPr>
    <w:rPr>
      <w:rFonts w:ascii="Calibri" w:hAnsi="Calibri" w:eastAsia="宋体" w:cstheme="minorBidi"/>
      <w:b/>
      <w:w w:val="100"/>
      <w:sz w:val="32"/>
      <w:szCs w:val="32"/>
      <w:shd w:val="clear"/>
    </w:rPr>
  </w:style>
  <w:style w:type="character" w:styleId="27">
    <w:name w:val="Strong"/>
    <w:qFormat/>
    <w:uiPriority w:val="20"/>
    <w:rPr>
      <w:b/>
      <w:w w:val="100"/>
      <w:sz w:val="21"/>
      <w:szCs w:val="21"/>
      <w:shd w:val="clear"/>
    </w:rPr>
  </w:style>
  <w:style w:type="character" w:styleId="28">
    <w:name w:val="Emphasis"/>
    <w:qFormat/>
    <w:uiPriority w:val="18"/>
    <w:rPr>
      <w:i/>
      <w:w w:val="100"/>
      <w:sz w:val="21"/>
      <w:szCs w:val="21"/>
      <w:shd w:val="clear"/>
    </w:rPr>
  </w:style>
  <w:style w:type="table" w:styleId="30">
    <w:name w:val="Table Grid"/>
    <w:basedOn w:val="29"/>
    <w:qFormat/>
    <w:uiPriority w:val="3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No Spacing"/>
    <w:qFormat/>
    <w:uiPriority w:val="5"/>
    <w:pPr>
      <w:widowControl/>
      <w:wordWrap/>
      <w:autoSpaceDE/>
      <w:autoSpaceDN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character" w:customStyle="1" w:styleId="32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33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34">
    <w:name w:val="Quote"/>
    <w:qFormat/>
    <w:uiPriority w:val="21"/>
    <w:pPr>
      <w:widowControl/>
      <w:wordWrap/>
      <w:autoSpaceDE/>
      <w:autoSpaceDN/>
      <w:ind w:left="864" w:right="864" w:firstLine="0"/>
      <w:jc w:val="center"/>
    </w:pPr>
    <w:rPr>
      <w:rFonts w:ascii="Calibri" w:hAnsi="Calibri" w:eastAsia="宋体" w:cstheme="minorBidi"/>
      <w:i/>
      <w:color w:val="404040"/>
      <w:w w:val="100"/>
      <w:sz w:val="21"/>
      <w:szCs w:val="21"/>
      <w:shd w:val="clear"/>
    </w:rPr>
  </w:style>
  <w:style w:type="paragraph" w:styleId="35">
    <w:name w:val="Intense Quote"/>
    <w:qFormat/>
    <w:uiPriority w:val="22"/>
    <w:pPr>
      <w:widowControl/>
      <w:wordWrap/>
      <w:autoSpaceDE/>
      <w:autoSpaceDN/>
      <w:ind w:left="950" w:right="950" w:firstLine="0"/>
      <w:jc w:val="center"/>
    </w:pPr>
    <w:rPr>
      <w:rFonts w:ascii="Calibri" w:hAnsi="Calibri" w:eastAsia="宋体" w:cstheme="minorBidi"/>
      <w:i/>
      <w:color w:val="5B9BD5"/>
      <w:w w:val="100"/>
      <w:sz w:val="21"/>
      <w:szCs w:val="21"/>
      <w:shd w:val="clear"/>
    </w:rPr>
  </w:style>
  <w:style w:type="character" w:customStyle="1" w:styleId="36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7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8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styleId="39">
    <w:name w:val="List Paragraph"/>
    <w:qFormat/>
    <w:uiPriority w:val="26"/>
    <w:pPr>
      <w:widowControl/>
      <w:wordWrap/>
      <w:autoSpaceDE/>
      <w:autoSpaceDN/>
      <w:ind w:left="850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customStyle="1" w:styleId="40">
    <w:name w:val="TOC Heading"/>
    <w:unhideWhenUsed/>
    <w:qFormat/>
    <w:uiPriority w:val="27"/>
    <w:pPr>
      <w:widowControl/>
      <w:wordWrap/>
      <w:autoSpaceDE/>
      <w:autoSpaceDN/>
    </w:pPr>
    <w:rPr>
      <w:rFonts w:ascii="Calibri" w:hAnsi="Calibri" w:eastAsia="宋体" w:cstheme="minorBidi"/>
      <w:color w:val="2E74B5"/>
      <w:w w:val="100"/>
      <w:sz w:val="32"/>
      <w:szCs w:val="32"/>
      <w:shd w:val="clear"/>
    </w:rPr>
  </w:style>
  <w:style w:type="paragraph" w:customStyle="1" w:styleId="41">
    <w:name w:val="列出段落1"/>
    <w:basedOn w:val="1"/>
    <w:qFormat/>
    <w:uiPriority w:val="154"/>
    <w:pPr>
      <w:widowControl/>
      <w:wordWrap/>
      <w:autoSpaceDE/>
      <w:autoSpaceDN/>
      <w:ind w:firstLine="420"/>
    </w:pPr>
  </w:style>
  <w:style w:type="character" w:customStyle="1" w:styleId="42">
    <w:name w:val="页眉 Char"/>
    <w:basedOn w:val="26"/>
    <w:link w:val="17"/>
    <w:semiHidden/>
    <w:qFormat/>
    <w:uiPriority w:val="155"/>
    <w:rPr>
      <w:w w:val="100"/>
      <w:sz w:val="18"/>
      <w:szCs w:val="18"/>
      <w:shd w:val="clear"/>
    </w:rPr>
  </w:style>
  <w:style w:type="character" w:customStyle="1" w:styleId="43">
    <w:name w:val="页脚 Char"/>
    <w:basedOn w:val="26"/>
    <w:link w:val="16"/>
    <w:qFormat/>
    <w:uiPriority w:val="156"/>
    <w:rPr>
      <w:w w:val="100"/>
      <w:sz w:val="18"/>
      <w:szCs w:val="18"/>
      <w:shd w:val="clear"/>
    </w:rPr>
  </w:style>
  <w:style w:type="character" w:customStyle="1" w:styleId="44">
    <w:name w:val="批注框文本 Char"/>
    <w:basedOn w:val="26"/>
    <w:link w:val="15"/>
    <w:semiHidden/>
    <w:uiPriority w:val="158"/>
    <w:rPr>
      <w:w w:val="100"/>
      <w:sz w:val="18"/>
      <w:szCs w:val="18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9</Pages>
  <Words>304</Words>
  <Characters>0</Characters>
  <Lines>14</Lines>
  <Paragraphs>4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2018-03-05T08:17:00Z</dcterms:created>
  <dc:creator>微软用户</dc:creator>
  <cp:lastModifiedBy>花瓣雨</cp:lastModifiedBy>
  <cp:lastPrinted>2018-03-06T08:21:00Z</cp:lastPrinted>
  <dcterms:modified xsi:type="dcterms:W3CDTF">2018-03-06T09:30:43Z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